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9C00B" w14:textId="77777777" w:rsidR="00BE051E" w:rsidRPr="00BE051E" w:rsidRDefault="00BE051E" w:rsidP="00BE051E">
      <w:pPr>
        <w:spacing w:after="0"/>
        <w:rPr>
          <w:rFonts w:ascii="Arial" w:hAnsi="Arial" w:cs="Arial"/>
          <w:b/>
          <w:sz w:val="28"/>
          <w:szCs w:val="28"/>
        </w:rPr>
      </w:pPr>
      <w:r w:rsidRPr="00BE051E">
        <w:rPr>
          <w:rFonts w:ascii="Arial" w:hAnsi="Arial" w:cs="Arial"/>
          <w:b/>
          <w:sz w:val="28"/>
          <w:szCs w:val="28"/>
        </w:rPr>
        <w:t>Växlar upp för framtiden:</w:t>
      </w:r>
    </w:p>
    <w:p w14:paraId="258940D0" w14:textId="77777777" w:rsidR="00BE051E" w:rsidRPr="00BE051E" w:rsidRDefault="00BE051E" w:rsidP="00BE051E">
      <w:pPr>
        <w:rPr>
          <w:rFonts w:ascii="Arial" w:hAnsi="Arial" w:cs="Arial"/>
          <w:b/>
          <w:sz w:val="44"/>
          <w:szCs w:val="44"/>
        </w:rPr>
      </w:pPr>
      <w:r w:rsidRPr="00BE051E">
        <w:rPr>
          <w:rFonts w:ascii="Arial" w:hAnsi="Arial" w:cs="Arial"/>
          <w:b/>
          <w:sz w:val="44"/>
          <w:szCs w:val="44"/>
        </w:rPr>
        <w:t>Scania presenterar nytt växellådsprogram</w:t>
      </w:r>
    </w:p>
    <w:p w14:paraId="1D8824BC" w14:textId="77777777" w:rsidR="00BE051E" w:rsidRPr="00BE051E" w:rsidRDefault="00BE051E" w:rsidP="00BE051E">
      <w:pPr>
        <w:pStyle w:val="Liststyck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BE051E">
        <w:rPr>
          <w:rFonts w:ascii="Arial" w:hAnsi="Arial" w:cs="Arial"/>
          <w:b/>
          <w:sz w:val="24"/>
          <w:szCs w:val="24"/>
        </w:rPr>
        <w:t xml:space="preserve">Nytt program med Scania </w:t>
      </w:r>
      <w:proofErr w:type="spellStart"/>
      <w:r w:rsidRPr="00BE051E">
        <w:rPr>
          <w:rFonts w:ascii="Arial" w:hAnsi="Arial" w:cs="Arial"/>
          <w:b/>
          <w:sz w:val="24"/>
          <w:szCs w:val="24"/>
        </w:rPr>
        <w:t>Opticruise</w:t>
      </w:r>
      <w:proofErr w:type="spellEnd"/>
      <w:r w:rsidRPr="00BE051E">
        <w:rPr>
          <w:rFonts w:ascii="Arial" w:hAnsi="Arial" w:cs="Arial"/>
          <w:b/>
          <w:sz w:val="24"/>
          <w:szCs w:val="24"/>
        </w:rPr>
        <w:t xml:space="preserve">, </w:t>
      </w:r>
      <w:r w:rsidRPr="00BE051E">
        <w:rPr>
          <w:rFonts w:ascii="Arial" w:hAnsi="Arial" w:cs="Arial"/>
          <w:b/>
          <w:color w:val="3C4043"/>
          <w:sz w:val="24"/>
          <w:szCs w:val="24"/>
          <w:shd w:val="clear" w:color="auto" w:fill="FFFFFF"/>
        </w:rPr>
        <w:t xml:space="preserve">automatiserade manuella </w:t>
      </w:r>
      <w:r w:rsidRPr="00BE051E">
        <w:rPr>
          <w:rStyle w:val="Betoning"/>
          <w:rFonts w:ascii="Arial" w:hAnsi="Arial" w:cs="Arial"/>
          <w:b w:val="0"/>
          <w:bCs w:val="0"/>
          <w:color w:val="000000" w:themeColor="text1"/>
          <w:sz w:val="24"/>
          <w:szCs w:val="24"/>
          <w:shd w:val="clear" w:color="auto" w:fill="FFFFFF"/>
        </w:rPr>
        <w:t>växellådor</w:t>
      </w:r>
      <w:r w:rsidRPr="00BE051E">
        <w:rPr>
          <w:rFonts w:ascii="Arial" w:hAnsi="Arial" w:cs="Arial"/>
          <w:b/>
          <w:sz w:val="24"/>
          <w:szCs w:val="24"/>
        </w:rPr>
        <w:t xml:space="preserve">, utformade för utmärkta köregenskaper och hållbarhet </w:t>
      </w:r>
    </w:p>
    <w:p w14:paraId="0AF60A7B" w14:textId="77777777" w:rsidR="00BE051E" w:rsidRPr="00BE051E" w:rsidRDefault="00BE051E" w:rsidP="00BE051E">
      <w:pPr>
        <w:pStyle w:val="Liststyck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BE051E">
        <w:rPr>
          <w:rFonts w:ascii="Arial" w:hAnsi="Arial" w:cs="Arial"/>
          <w:b/>
          <w:sz w:val="24"/>
          <w:szCs w:val="24"/>
        </w:rPr>
        <w:t>Växellådor med ökat spann, en procent lägre bränsleförbrukning och minskat buller</w:t>
      </w:r>
    </w:p>
    <w:p w14:paraId="1BFCBD6B" w14:textId="77777777" w:rsidR="00BE051E" w:rsidRPr="00BE051E" w:rsidRDefault="00BE051E" w:rsidP="00BE051E">
      <w:pPr>
        <w:pStyle w:val="Liststyck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BE051E">
        <w:rPr>
          <w:rFonts w:ascii="Arial" w:hAnsi="Arial" w:cs="Arial"/>
          <w:b/>
          <w:sz w:val="24"/>
          <w:szCs w:val="24"/>
        </w:rPr>
        <w:t>Lättare, förbättrad växling för att kunna klara upp till 3700 Nm i vridmoment</w:t>
      </w:r>
    </w:p>
    <w:p w14:paraId="49FB7635" w14:textId="77777777" w:rsidR="00BE051E" w:rsidRPr="00BE051E" w:rsidRDefault="00BE051E" w:rsidP="00BE051E">
      <w:pPr>
        <w:pStyle w:val="Liststyck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BE051E">
        <w:rPr>
          <w:rFonts w:ascii="Arial" w:hAnsi="Arial" w:cs="Arial"/>
          <w:b/>
          <w:sz w:val="24"/>
          <w:szCs w:val="24"/>
        </w:rPr>
        <w:t xml:space="preserve">Förbättrad </w:t>
      </w:r>
      <w:proofErr w:type="spellStart"/>
      <w:r w:rsidRPr="00BE051E">
        <w:rPr>
          <w:rFonts w:ascii="Arial" w:hAnsi="Arial" w:cs="Arial"/>
          <w:b/>
          <w:sz w:val="24"/>
          <w:szCs w:val="24"/>
        </w:rPr>
        <w:t>retarderkapacitet</w:t>
      </w:r>
      <w:proofErr w:type="spellEnd"/>
      <w:r w:rsidRPr="00BE051E">
        <w:rPr>
          <w:rFonts w:ascii="Arial" w:hAnsi="Arial" w:cs="Arial"/>
          <w:b/>
          <w:sz w:val="24"/>
          <w:szCs w:val="24"/>
        </w:rPr>
        <w:t xml:space="preserve"> och mängder med lösningar beträffande kraftuttag</w:t>
      </w:r>
    </w:p>
    <w:p w14:paraId="4EF29BE8" w14:textId="77777777" w:rsidR="00BE051E" w:rsidRPr="00BE051E" w:rsidRDefault="00BE051E" w:rsidP="00BE051E">
      <w:pPr>
        <w:pStyle w:val="Liststyck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BE051E">
        <w:rPr>
          <w:rFonts w:ascii="Arial" w:hAnsi="Arial" w:cs="Arial"/>
          <w:b/>
          <w:sz w:val="24"/>
          <w:szCs w:val="24"/>
        </w:rPr>
        <w:t>Säkerställer att förbränningsmotorerna står för hållbara lösningar</w:t>
      </w:r>
    </w:p>
    <w:p w14:paraId="4C53E627" w14:textId="77777777" w:rsidR="00BE051E" w:rsidRPr="00BE051E" w:rsidRDefault="00BE051E" w:rsidP="00BE051E">
      <w:pPr>
        <w:pStyle w:val="Liststycke"/>
        <w:rPr>
          <w:rFonts w:ascii="Arial" w:hAnsi="Arial" w:cs="Arial"/>
          <w:b/>
        </w:rPr>
      </w:pPr>
    </w:p>
    <w:p w14:paraId="49B13BF6" w14:textId="77777777" w:rsidR="00BE051E" w:rsidRPr="00BE051E" w:rsidRDefault="00BE051E" w:rsidP="00BE051E">
      <w:pPr>
        <w:rPr>
          <w:rFonts w:ascii="Arial" w:hAnsi="Arial" w:cs="Arial"/>
        </w:rPr>
      </w:pPr>
      <w:r w:rsidRPr="00BE051E">
        <w:rPr>
          <w:rFonts w:ascii="Arial" w:hAnsi="Arial" w:cs="Arial"/>
        </w:rPr>
        <w:t xml:space="preserve">Scania presenterar ett nytt växellådsprogram som efter hand kommer att ersätta alla dagens automatiserade Scania </w:t>
      </w:r>
      <w:proofErr w:type="spellStart"/>
      <w:r w:rsidRPr="00BE051E">
        <w:rPr>
          <w:rFonts w:ascii="Arial" w:hAnsi="Arial" w:cs="Arial"/>
        </w:rPr>
        <w:t>Opticruise</w:t>
      </w:r>
      <w:proofErr w:type="spellEnd"/>
      <w:r w:rsidRPr="00BE051E">
        <w:rPr>
          <w:rFonts w:ascii="Arial" w:hAnsi="Arial" w:cs="Arial"/>
        </w:rPr>
        <w:t>-lösningar. Den första växellådan i det nya programmet – G33CM – kopplas till uppdaterade V8:or och Scania högeffekt 13-litermotorer på 500 och 540 hk. Scania har investerat över 400 miljoner euro i det nya programmet för att stärka sin premiumposition. Med branschledande prestanda säkerställer det nya programmet med automatiserade växellådor att Scanias framgångsrika lågvarvs- och bränsleeffektiva drivlinor behåller sitt försprång även detta årtionde.</w:t>
      </w:r>
    </w:p>
    <w:p w14:paraId="2F562562" w14:textId="77777777" w:rsidR="00BE051E" w:rsidRPr="00BE051E" w:rsidRDefault="00BE051E" w:rsidP="00BE051E">
      <w:pPr>
        <w:rPr>
          <w:rFonts w:ascii="Arial" w:hAnsi="Arial" w:cs="Arial"/>
        </w:rPr>
      </w:pPr>
      <w:r w:rsidRPr="00BE051E">
        <w:rPr>
          <w:rFonts w:ascii="Arial" w:hAnsi="Arial" w:cs="Arial"/>
        </w:rPr>
        <w:t xml:space="preserve">– Den här lanseringen bidrar ytterligare till vår starka konkurrenskraft beträffande  förbränningsmotorbaserade lösningar fram till 2030, säger Alexander </w:t>
      </w:r>
      <w:proofErr w:type="spellStart"/>
      <w:r w:rsidRPr="00BE051E">
        <w:rPr>
          <w:rFonts w:ascii="Arial" w:hAnsi="Arial" w:cs="Arial"/>
        </w:rPr>
        <w:t>Vlaskamp</w:t>
      </w:r>
      <w:proofErr w:type="spellEnd"/>
      <w:r w:rsidRPr="00BE051E">
        <w:rPr>
          <w:rFonts w:ascii="Arial" w:hAnsi="Arial" w:cs="Arial"/>
        </w:rPr>
        <w:t xml:space="preserve">, </w:t>
      </w:r>
      <w:proofErr w:type="spellStart"/>
      <w:r w:rsidRPr="00BE051E">
        <w:rPr>
          <w:rFonts w:ascii="Arial" w:hAnsi="Arial" w:cs="Arial"/>
        </w:rPr>
        <w:t>Executive</w:t>
      </w:r>
      <w:proofErr w:type="spellEnd"/>
      <w:r w:rsidRPr="00BE051E">
        <w:rPr>
          <w:rFonts w:ascii="Arial" w:hAnsi="Arial" w:cs="Arial"/>
        </w:rPr>
        <w:t xml:space="preserve"> Vice President, </w:t>
      </w:r>
      <w:proofErr w:type="spellStart"/>
      <w:r w:rsidRPr="00BE051E">
        <w:rPr>
          <w:rFonts w:ascii="Arial" w:hAnsi="Arial" w:cs="Arial"/>
        </w:rPr>
        <w:t>Head</w:t>
      </w:r>
      <w:proofErr w:type="spellEnd"/>
      <w:r w:rsidRPr="00BE051E">
        <w:rPr>
          <w:rFonts w:ascii="Arial" w:hAnsi="Arial" w:cs="Arial"/>
        </w:rPr>
        <w:t xml:space="preserve"> </w:t>
      </w:r>
      <w:proofErr w:type="spellStart"/>
      <w:r w:rsidRPr="00BE051E">
        <w:rPr>
          <w:rFonts w:ascii="Arial" w:hAnsi="Arial" w:cs="Arial"/>
        </w:rPr>
        <w:t>of</w:t>
      </w:r>
      <w:proofErr w:type="spellEnd"/>
      <w:r w:rsidRPr="00BE051E">
        <w:rPr>
          <w:rFonts w:ascii="Arial" w:hAnsi="Arial" w:cs="Arial"/>
        </w:rPr>
        <w:t xml:space="preserve"> Sales and Marketing. Det nya växellådsprogrammet är ett utmärkt exempel på Scanias tekniska kompetens. Det levererar förbättrad bränsle- och transporteffektivitet till våra kunder på ett hållbart sätt.</w:t>
      </w:r>
    </w:p>
    <w:p w14:paraId="16E4F25A" w14:textId="77777777" w:rsidR="00BE051E" w:rsidRPr="00BE051E" w:rsidRDefault="00BE051E" w:rsidP="00BE051E">
      <w:pPr>
        <w:rPr>
          <w:rFonts w:ascii="Arial" w:hAnsi="Arial" w:cs="Arial"/>
        </w:rPr>
      </w:pPr>
      <w:r w:rsidRPr="00BE051E">
        <w:rPr>
          <w:rFonts w:ascii="Arial" w:hAnsi="Arial" w:cs="Arial"/>
        </w:rPr>
        <w:t xml:space="preserve">Scania har en lång och stolt tradition av att erbjuda automatiserade växellådor med beteckningen Scania </w:t>
      </w:r>
      <w:proofErr w:type="spellStart"/>
      <w:r w:rsidRPr="00BE051E">
        <w:rPr>
          <w:rFonts w:ascii="Arial" w:hAnsi="Arial" w:cs="Arial"/>
        </w:rPr>
        <w:t>Opticruise</w:t>
      </w:r>
      <w:proofErr w:type="spellEnd"/>
      <w:r w:rsidRPr="00BE051E">
        <w:rPr>
          <w:rFonts w:ascii="Arial" w:hAnsi="Arial" w:cs="Arial"/>
        </w:rPr>
        <w:t>, de första lanserades under tidigt 1990-tal. Men varför investera i att utveckla ett nytt växellådsprogram när Scania redan har vad som allmänt erkänns som en av de bästa lösningarna på marknaden?</w:t>
      </w:r>
    </w:p>
    <w:p w14:paraId="683220B0" w14:textId="77777777" w:rsidR="00BE051E" w:rsidRPr="00BE051E" w:rsidRDefault="00BE051E" w:rsidP="00BE051E">
      <w:pPr>
        <w:rPr>
          <w:rFonts w:ascii="Arial" w:hAnsi="Arial" w:cs="Arial"/>
        </w:rPr>
      </w:pPr>
      <w:r w:rsidRPr="00BE051E">
        <w:rPr>
          <w:rFonts w:ascii="Arial" w:hAnsi="Arial" w:cs="Arial"/>
        </w:rPr>
        <w:t xml:space="preserve">– Detta är helt nödvändigt, framhåller Alexander </w:t>
      </w:r>
      <w:proofErr w:type="spellStart"/>
      <w:r w:rsidRPr="00BE051E">
        <w:rPr>
          <w:rFonts w:ascii="Arial" w:hAnsi="Arial" w:cs="Arial"/>
        </w:rPr>
        <w:t>Vlaskamp</w:t>
      </w:r>
      <w:proofErr w:type="spellEnd"/>
      <w:r w:rsidRPr="00BE051E">
        <w:rPr>
          <w:rFonts w:ascii="Arial" w:hAnsi="Arial" w:cs="Arial"/>
        </w:rPr>
        <w:t>. Våra nya växellådor ger de förbättringar som behövs för mer effektiva och hållbara vägtransporter under det kommande årtiondet. En väsentlig egenskap är det ökade spannet</w:t>
      </w:r>
      <w:r w:rsidRPr="00BE051E">
        <w:rPr>
          <w:rFonts w:ascii="Arial" w:hAnsi="Arial" w:cs="Arial"/>
          <w:color w:val="FF0000"/>
        </w:rPr>
        <w:t xml:space="preserve"> </w:t>
      </w:r>
      <w:r w:rsidRPr="00BE051E">
        <w:rPr>
          <w:rFonts w:ascii="Arial" w:hAnsi="Arial" w:cs="Arial"/>
        </w:rPr>
        <w:t>som gör dem bättre anpassade för våra lågvarvsmotorer ihop snabbare utväxling och minskad bränsleförbrukning.</w:t>
      </w:r>
    </w:p>
    <w:p w14:paraId="661CF067" w14:textId="77777777" w:rsidR="00BE051E" w:rsidRPr="00BE051E" w:rsidRDefault="00BE051E" w:rsidP="00BE051E">
      <w:pPr>
        <w:rPr>
          <w:rFonts w:ascii="Arial" w:hAnsi="Arial" w:cs="Arial"/>
        </w:rPr>
      </w:pPr>
      <w:r w:rsidRPr="00BE051E">
        <w:rPr>
          <w:rFonts w:ascii="Arial" w:hAnsi="Arial" w:cs="Arial"/>
        </w:rPr>
        <w:t xml:space="preserve">Försäljningsstarten för den första versionen av de nya växellådorna är i oktober. De kan utnyttjas tillsammans med tre av Scanias fyra Euro 6 V8:or och två sexcylindriga raka motorer. De första kundbilarna med den nya G33CM Scania </w:t>
      </w:r>
      <w:proofErr w:type="spellStart"/>
      <w:r w:rsidRPr="00BE051E">
        <w:rPr>
          <w:rFonts w:ascii="Arial" w:hAnsi="Arial" w:cs="Arial"/>
        </w:rPr>
        <w:t>Opticruise</w:t>
      </w:r>
      <w:proofErr w:type="spellEnd"/>
      <w:r w:rsidRPr="00BE051E">
        <w:rPr>
          <w:rFonts w:ascii="Arial" w:hAnsi="Arial" w:cs="Arial"/>
        </w:rPr>
        <w:t>-lösningen tillverkas under första kvartalet 2021.</w:t>
      </w:r>
    </w:p>
    <w:p w14:paraId="7F3F91E8" w14:textId="77777777" w:rsidR="00BE051E" w:rsidRPr="00BE051E" w:rsidRDefault="00BE051E" w:rsidP="00BE051E">
      <w:pPr>
        <w:pStyle w:val="Underrubrik"/>
        <w:rPr>
          <w:lang w:val="sv-SE"/>
        </w:rPr>
      </w:pPr>
    </w:p>
    <w:p w14:paraId="44CD601A" w14:textId="77777777" w:rsidR="00BE051E" w:rsidRPr="00BE051E" w:rsidRDefault="00BE051E" w:rsidP="00BE051E">
      <w:pPr>
        <w:pStyle w:val="Underrubrik"/>
        <w:rPr>
          <w:lang w:val="sv-SE"/>
        </w:rPr>
      </w:pPr>
    </w:p>
    <w:p w14:paraId="3A00EEFA" w14:textId="77777777" w:rsidR="00D96162" w:rsidRPr="00BE051E" w:rsidRDefault="00D96162" w:rsidP="00D96162">
      <w:pPr>
        <w:pStyle w:val="Underrubrik"/>
        <w:rPr>
          <w:lang w:val="fr-FR"/>
        </w:rPr>
      </w:pPr>
    </w:p>
    <w:p w14:paraId="50DCC9A8" w14:textId="77777777" w:rsidR="00081E95" w:rsidRPr="00BE051E" w:rsidRDefault="00081E95" w:rsidP="00081E95">
      <w:pPr>
        <w:rPr>
          <w:rFonts w:ascii="Arial" w:hAnsi="Arial" w:cs="Arial"/>
          <w:b/>
          <w:lang w:val="fr-FR"/>
        </w:rPr>
      </w:pPr>
    </w:p>
    <w:sectPr w:rsidR="00081E95" w:rsidRPr="00BE051E" w:rsidSect="00A45F41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B227F" w14:textId="77777777" w:rsidR="00D36297" w:rsidRDefault="00D36297" w:rsidP="00441DBE">
      <w:pPr>
        <w:spacing w:after="0" w:line="240" w:lineRule="auto"/>
      </w:pPr>
      <w:r>
        <w:separator/>
      </w:r>
    </w:p>
  </w:endnote>
  <w:endnote w:type="continuationSeparator" w:id="0">
    <w:p w14:paraId="754B8AF2" w14:textId="77777777" w:rsidR="00D36297" w:rsidRDefault="00D36297" w:rsidP="00441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3B780" w14:textId="77777777" w:rsidR="00423562" w:rsidRPr="007D3A9D" w:rsidRDefault="00C1316B" w:rsidP="00C1316B">
    <w:pPr>
      <w:tabs>
        <w:tab w:val="left" w:pos="-988"/>
        <w:tab w:val="left" w:pos="-90"/>
        <w:tab w:val="left" w:pos="2268"/>
        <w:tab w:val="left" w:pos="3828"/>
      </w:tabs>
      <w:spacing w:after="0" w:line="215" w:lineRule="auto"/>
      <w:ind w:right="-874"/>
      <w:rPr>
        <w:rFonts w:ascii="Arial" w:hAnsi="Arial" w:cs="Arial"/>
        <w:b/>
        <w:bCs/>
        <w:color w:val="0F163E"/>
        <w:sz w:val="16"/>
        <w:szCs w:val="16"/>
        <w:lang w:val="de-DE"/>
      </w:rPr>
    </w:pPr>
    <w:r w:rsidRPr="008636D8">
      <w:rPr>
        <w:rFonts w:ascii="Arial"/>
        <w:b/>
        <w:bCs/>
        <w:noProof/>
        <w:spacing w:val="-1"/>
        <w:sz w:val="16"/>
      </w:rPr>
      <w:drawing>
        <wp:anchor distT="0" distB="0" distL="114300" distR="114300" simplePos="0" relativeHeight="251658240" behindDoc="0" locked="0" layoutInCell="1" allowOverlap="1" wp14:anchorId="39195511" wp14:editId="1BE14811">
          <wp:simplePos x="0" y="0"/>
          <wp:positionH relativeFrom="column">
            <wp:posOffset>4500880</wp:posOffset>
          </wp:positionH>
          <wp:positionV relativeFrom="paragraph">
            <wp:posOffset>5080</wp:posOffset>
          </wp:positionV>
          <wp:extent cx="1530350" cy="415290"/>
          <wp:effectExtent l="0" t="0" r="0" b="0"/>
          <wp:wrapThrough wrapText="bothSides">
            <wp:wrapPolygon edited="0">
              <wp:start x="15685" y="20609"/>
              <wp:lineTo x="20793" y="18628"/>
              <wp:lineTo x="20793" y="3765"/>
              <wp:lineTo x="15685" y="1783"/>
              <wp:lineTo x="14609" y="1783"/>
              <wp:lineTo x="1165" y="3765"/>
              <wp:lineTo x="1165" y="18628"/>
              <wp:lineTo x="14609" y="20609"/>
              <wp:lineTo x="15685" y="20609"/>
            </wp:wrapPolygon>
          </wp:wrapThrough>
          <wp:docPr id="10" name="Bildobjekt 10" descr="\\sesonas11.isilon.scania.com\sse_gen$\scaniabilarsverige\0Media\P_Policyer Grafiska riktlinjer\Grafiska riktlinjer\Scania Logotype\1. Scania_Wordmark\Scania wordmark_RGB\scania_wordmark_blue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sesonas11.isilon.scania.com\sse_gen$\scaniabilarsverige\0Media\P_Policyer Grafiska riktlinjer\Grafiska riktlinjer\Scania Logotype\1. Scania_Wordmark\Scania wordmark_RGB\scania_wordmark_blue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53035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3562"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>Scania Sverige AB</w:t>
    </w:r>
    <w:r w:rsidR="007D3A9D"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ab/>
      <w:t>08-</w:t>
    </w:r>
    <w:r w:rsidR="007D3A9D" w:rsidRPr="007D3A9D">
      <w:rPr>
        <w:rFonts w:ascii="Arial" w:hAnsi="Arial" w:cs="Arial"/>
        <w:b/>
        <w:bCs/>
        <w:spacing w:val="-1"/>
        <w:sz w:val="16"/>
        <w:lang w:val="de-DE"/>
      </w:rPr>
      <w:t>553</w:t>
    </w:r>
    <w:r w:rsidR="007D3A9D" w:rsidRPr="007D3A9D">
      <w:rPr>
        <w:rFonts w:ascii="Arial" w:hAnsi="Arial" w:cs="Arial"/>
        <w:b/>
        <w:bCs/>
        <w:spacing w:val="-2"/>
        <w:sz w:val="16"/>
        <w:lang w:val="de-DE"/>
      </w:rPr>
      <w:t xml:space="preserve"> </w:t>
    </w:r>
    <w:r w:rsidR="007D3A9D" w:rsidRPr="007D3A9D">
      <w:rPr>
        <w:rFonts w:ascii="Arial" w:hAnsi="Arial" w:cs="Arial"/>
        <w:b/>
        <w:bCs/>
        <w:spacing w:val="-1"/>
        <w:sz w:val="16"/>
        <w:lang w:val="de-DE"/>
      </w:rPr>
      <w:t>810</w:t>
    </w:r>
    <w:r w:rsidR="007D3A9D" w:rsidRPr="007D3A9D">
      <w:rPr>
        <w:rFonts w:ascii="Arial" w:hAnsi="Arial" w:cs="Arial"/>
        <w:b/>
        <w:bCs/>
        <w:sz w:val="16"/>
        <w:lang w:val="de-DE"/>
      </w:rPr>
      <w:t xml:space="preserve"> </w:t>
    </w:r>
    <w:r w:rsidR="007D3A9D" w:rsidRPr="007D3A9D">
      <w:rPr>
        <w:rFonts w:ascii="Arial" w:hAnsi="Arial" w:cs="Arial"/>
        <w:b/>
        <w:bCs/>
        <w:spacing w:val="-1"/>
        <w:sz w:val="16"/>
        <w:lang w:val="de-DE"/>
      </w:rPr>
      <w:t>00</w:t>
    </w:r>
    <w:r w:rsidR="007D3A9D" w:rsidRPr="007D3A9D">
      <w:rPr>
        <w:rFonts w:ascii="Arial" w:hAnsi="Arial" w:cs="Arial"/>
        <w:b/>
        <w:bCs/>
        <w:spacing w:val="-1"/>
        <w:sz w:val="16"/>
        <w:lang w:val="de-DE"/>
      </w:rPr>
      <w:tab/>
    </w:r>
    <w:r w:rsidR="007D3A9D">
      <w:rPr>
        <w:rFonts w:ascii="Arial" w:hAnsi="Arial" w:cs="Arial"/>
        <w:b/>
        <w:bCs/>
        <w:spacing w:val="-1"/>
        <w:sz w:val="16"/>
        <w:lang w:val="de-DE"/>
      </w:rPr>
      <w:tab/>
    </w:r>
    <w:r>
      <w:rPr>
        <w:rFonts w:ascii="Arial" w:hAnsi="Arial" w:cs="Arial"/>
        <w:b/>
        <w:bCs/>
        <w:spacing w:val="-1"/>
        <w:sz w:val="16"/>
        <w:lang w:val="de-DE"/>
      </w:rPr>
      <w:t xml:space="preserve">  </w:t>
    </w:r>
    <w:r w:rsidR="007D3A9D" w:rsidRPr="007F2875">
      <w:rPr>
        <w:rFonts w:ascii="Arial"/>
        <w:b/>
        <w:bCs/>
        <w:spacing w:val="-1"/>
        <w:sz w:val="16"/>
        <w:lang w:val="pt-BR"/>
      </w:rPr>
      <w:t>Facebook.com/ScaniaSverige</w:t>
    </w:r>
    <w:r w:rsidR="008636D8" w:rsidRPr="007F2875">
      <w:rPr>
        <w:rFonts w:ascii="Arial"/>
        <w:b/>
        <w:bCs/>
        <w:spacing w:val="-1"/>
        <w:sz w:val="16"/>
        <w:lang w:val="pt-BR"/>
      </w:rPr>
      <w:tab/>
    </w:r>
    <w:r w:rsidRPr="007F2875">
      <w:rPr>
        <w:rFonts w:ascii="Arial"/>
        <w:b/>
        <w:bCs/>
        <w:noProof/>
        <w:spacing w:val="-1"/>
        <w:sz w:val="16"/>
        <w:lang w:val="pt-BR"/>
      </w:rPr>
      <w:t xml:space="preserve">        </w:t>
    </w:r>
  </w:p>
  <w:p w14:paraId="6A637FAA" w14:textId="77777777" w:rsidR="00423562" w:rsidRPr="007D3A9D" w:rsidRDefault="007D3A9D" w:rsidP="00C1316B">
    <w:pPr>
      <w:tabs>
        <w:tab w:val="left" w:pos="-988"/>
        <w:tab w:val="left" w:pos="-90"/>
        <w:tab w:val="left" w:pos="2268"/>
        <w:tab w:val="left" w:pos="3828"/>
        <w:tab w:val="center" w:pos="5103"/>
      </w:tabs>
      <w:spacing w:after="0" w:line="215" w:lineRule="auto"/>
      <w:ind w:right="-874"/>
      <w:rPr>
        <w:rFonts w:ascii="Arial" w:hAnsi="Arial" w:cs="Arial"/>
        <w:b/>
        <w:bCs/>
        <w:color w:val="0F163E"/>
        <w:sz w:val="16"/>
        <w:szCs w:val="16"/>
        <w:lang w:val="de-DE"/>
      </w:rPr>
    </w:pPr>
    <w:r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>Kommunikation</w:t>
    </w:r>
    <w:r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ab/>
    </w:r>
    <w:hyperlink r:id="rId2" w:history="1">
      <w:r w:rsidR="00C1316B" w:rsidRPr="004C6FF8">
        <w:rPr>
          <w:rStyle w:val="Hyperlnk"/>
          <w:rFonts w:ascii="Arial" w:hAnsi="Arial" w:cs="Arial"/>
          <w:b/>
          <w:bCs/>
          <w:color w:val="auto"/>
          <w:sz w:val="16"/>
          <w:szCs w:val="16"/>
          <w:u w:val="none"/>
          <w:lang w:val="de-DE"/>
        </w:rPr>
        <w:t>www.scania.se</w:t>
      </w:r>
    </w:hyperlink>
    <w:r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ab/>
    </w:r>
    <w:r w:rsidR="00C1316B">
      <w:rPr>
        <w:rFonts w:ascii="Arial" w:hAnsi="Arial" w:cs="Arial"/>
        <w:b/>
        <w:bCs/>
        <w:color w:val="0F163E"/>
        <w:sz w:val="16"/>
        <w:szCs w:val="16"/>
        <w:lang w:val="de-DE"/>
      </w:rPr>
      <w:tab/>
    </w:r>
    <w:r w:rsidRPr="007D3A9D">
      <w:rPr>
        <w:rFonts w:ascii="Arial"/>
        <w:b/>
        <w:bCs/>
        <w:spacing w:val="-2"/>
        <w:sz w:val="16"/>
        <w:lang w:val="de-DE"/>
      </w:rPr>
      <w:t>Instagram.com/</w:t>
    </w:r>
    <w:proofErr w:type="spellStart"/>
    <w:r w:rsidRPr="007D3A9D">
      <w:rPr>
        <w:rFonts w:ascii="Arial"/>
        <w:b/>
        <w:bCs/>
        <w:spacing w:val="-2"/>
        <w:sz w:val="16"/>
        <w:lang w:val="de-DE"/>
      </w:rPr>
      <w:t>ScaniaSverige</w:t>
    </w:r>
    <w:proofErr w:type="spellEnd"/>
  </w:p>
  <w:p w14:paraId="0625989E" w14:textId="77777777" w:rsidR="00423562" w:rsidRPr="007D3A9D" w:rsidRDefault="007D3A9D" w:rsidP="00DF4974">
    <w:pPr>
      <w:tabs>
        <w:tab w:val="left" w:pos="-988"/>
        <w:tab w:val="left" w:pos="-90"/>
        <w:tab w:val="left" w:pos="3969"/>
        <w:tab w:val="left" w:pos="4155"/>
      </w:tabs>
      <w:spacing w:after="0" w:line="215" w:lineRule="auto"/>
      <w:ind w:right="-874"/>
      <w:rPr>
        <w:rFonts w:ascii="Arial" w:hAnsi="Arial" w:cs="Arial"/>
        <w:b/>
        <w:bCs/>
        <w:color w:val="0F163E"/>
        <w:sz w:val="16"/>
        <w:szCs w:val="16"/>
        <w:lang w:val="de-DE"/>
      </w:rPr>
    </w:pPr>
    <w:r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>Box 900</w:t>
    </w:r>
    <w:r w:rsidR="00C1316B">
      <w:rPr>
        <w:rFonts w:ascii="Arial" w:hAnsi="Arial" w:cs="Arial"/>
        <w:b/>
        <w:bCs/>
        <w:color w:val="0F163E"/>
        <w:sz w:val="16"/>
        <w:szCs w:val="16"/>
        <w:lang w:val="de-DE"/>
      </w:rPr>
      <w:tab/>
    </w:r>
    <w:r w:rsidRPr="007D3A9D">
      <w:rPr>
        <w:rFonts w:ascii="Arial"/>
        <w:b/>
        <w:bCs/>
        <w:spacing w:val="-1"/>
        <w:sz w:val="16"/>
        <w:lang w:val="de-DE"/>
      </w:rPr>
      <w:t>Youtube.com/</w:t>
    </w:r>
    <w:proofErr w:type="spellStart"/>
    <w:r w:rsidRPr="007D3A9D">
      <w:rPr>
        <w:rFonts w:ascii="Arial"/>
        <w:b/>
        <w:bCs/>
        <w:spacing w:val="-1"/>
        <w:sz w:val="16"/>
        <w:lang w:val="de-DE"/>
      </w:rPr>
      <w:t>ScaniaSverige</w:t>
    </w:r>
    <w:proofErr w:type="spellEnd"/>
  </w:p>
  <w:p w14:paraId="6B5CA28A" w14:textId="77777777" w:rsidR="00423562" w:rsidRPr="007D3A9D" w:rsidRDefault="00423562" w:rsidP="00C1316B">
    <w:pPr>
      <w:tabs>
        <w:tab w:val="left" w:pos="-988"/>
        <w:tab w:val="left" w:pos="-90"/>
        <w:tab w:val="left" w:pos="2268"/>
        <w:tab w:val="left" w:pos="3969"/>
        <w:tab w:val="center" w:pos="4536"/>
      </w:tabs>
      <w:spacing w:after="0" w:line="215" w:lineRule="auto"/>
      <w:ind w:right="-874"/>
      <w:rPr>
        <w:b/>
        <w:bCs/>
        <w:color w:val="0F163E"/>
        <w:sz w:val="16"/>
        <w:szCs w:val="16"/>
        <w:lang w:val="de-DE"/>
      </w:rPr>
    </w:pPr>
    <w:r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>127 29</w:t>
    </w:r>
    <w:r w:rsidR="007D3A9D" w:rsidRPr="007D3A9D">
      <w:rPr>
        <w:rFonts w:ascii="Arial" w:hAnsi="Arial" w:cs="Arial"/>
        <w:b/>
        <w:bCs/>
        <w:color w:val="0F163E"/>
        <w:sz w:val="16"/>
        <w:szCs w:val="16"/>
        <w:lang w:val="de-DE"/>
      </w:rPr>
      <w:t xml:space="preserve"> Stockholm</w:t>
    </w:r>
    <w:r w:rsidR="007D3A9D" w:rsidRPr="007D3A9D">
      <w:rPr>
        <w:b/>
        <w:bCs/>
        <w:color w:val="0F163E"/>
        <w:sz w:val="16"/>
        <w:szCs w:val="16"/>
        <w:lang w:val="de-DE"/>
      </w:rPr>
      <w:t xml:space="preserve"> </w:t>
    </w:r>
    <w:r w:rsidRPr="007D3A9D">
      <w:rPr>
        <w:b/>
        <w:bCs/>
        <w:color w:val="0F163E"/>
        <w:sz w:val="16"/>
        <w:szCs w:val="16"/>
        <w:lang w:val="de-DE"/>
      </w:rPr>
      <w:tab/>
    </w:r>
    <w:r w:rsidR="007D3A9D" w:rsidRPr="007D3A9D">
      <w:rPr>
        <w:b/>
        <w:bCs/>
        <w:color w:val="0F163E"/>
        <w:sz w:val="16"/>
        <w:szCs w:val="16"/>
        <w:lang w:val="de-DE"/>
      </w:rPr>
      <w:tab/>
    </w:r>
    <w:r w:rsidR="007D3A9D" w:rsidRPr="008636D8">
      <w:rPr>
        <w:rFonts w:ascii="Arial"/>
        <w:b/>
        <w:bCs/>
        <w:spacing w:val="-1"/>
        <w:sz w:val="16"/>
        <w:lang w:val="de-DE"/>
      </w:rPr>
      <w:t>Twitter.com/</w:t>
    </w:r>
    <w:proofErr w:type="spellStart"/>
    <w:r w:rsidR="007D3A9D" w:rsidRPr="008636D8">
      <w:rPr>
        <w:rFonts w:ascii="Arial"/>
        <w:b/>
        <w:bCs/>
        <w:spacing w:val="-1"/>
        <w:sz w:val="16"/>
        <w:lang w:val="de-DE"/>
      </w:rPr>
      <w:t>ScaniaSverige</w:t>
    </w:r>
    <w:proofErr w:type="spellEnd"/>
    <w:r w:rsidR="007D3A9D" w:rsidRPr="008636D8">
      <w:rPr>
        <w:rFonts w:ascii="Arial"/>
        <w:b/>
        <w:bCs/>
        <w:spacing w:val="-1"/>
        <w:sz w:val="16"/>
        <w:lang w:val="de-DE"/>
      </w:rPr>
      <w:t xml:space="preserve">         </w:t>
    </w:r>
  </w:p>
  <w:p w14:paraId="5BD46A5D" w14:textId="77777777" w:rsidR="00423562" w:rsidRPr="007D3A9D" w:rsidRDefault="00423562">
    <w:pPr>
      <w:pStyle w:val="Sidfot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4E9C5" w14:textId="77777777" w:rsidR="00D36297" w:rsidRDefault="00D36297" w:rsidP="00441DBE">
      <w:pPr>
        <w:spacing w:after="0" w:line="240" w:lineRule="auto"/>
      </w:pPr>
      <w:r>
        <w:separator/>
      </w:r>
    </w:p>
  </w:footnote>
  <w:footnote w:type="continuationSeparator" w:id="0">
    <w:p w14:paraId="30108C8B" w14:textId="77777777" w:rsidR="00D36297" w:rsidRDefault="00D36297" w:rsidP="00441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B9CA5" w14:textId="77777777" w:rsidR="00441DBE" w:rsidRPr="00441DBE" w:rsidRDefault="00441DBE" w:rsidP="00441DBE">
    <w:pPr>
      <w:pStyle w:val="Sidhuvud"/>
      <w:tabs>
        <w:tab w:val="clear" w:pos="4536"/>
      </w:tabs>
      <w:rPr>
        <w:rFonts w:ascii="Arial" w:hAnsi="Arial" w:cs="Arial"/>
        <w:sz w:val="72"/>
        <w:szCs w:val="72"/>
      </w:rPr>
    </w:pPr>
    <w:r w:rsidRPr="00441DBE">
      <w:rPr>
        <w:rFonts w:ascii="Arial" w:hAnsi="Arial" w:cs="Arial"/>
        <w:sz w:val="72"/>
        <w:szCs w:val="72"/>
      </w:rPr>
      <w:t>PRESSINFO</w:t>
    </w:r>
    <w:r w:rsidR="009D0EAA">
      <w:rPr>
        <w:rFonts w:ascii="Arial" w:hAnsi="Arial" w:cs="Arial"/>
        <w:sz w:val="72"/>
        <w:szCs w:val="72"/>
      </w:rPr>
      <w:t xml:space="preserve"> </w:t>
    </w:r>
    <w:r>
      <w:rPr>
        <w:rFonts w:ascii="Arial" w:hAnsi="Arial" w:cs="Arial"/>
        <w:sz w:val="72"/>
        <w:szCs w:val="72"/>
      </w:rPr>
      <w:tab/>
    </w:r>
    <w:r w:rsidRPr="00441DBE">
      <w:rPr>
        <w:rFonts w:ascii="Arial" w:hAnsi="Arial" w:cs="Arial"/>
        <w:noProof/>
        <w:sz w:val="72"/>
        <w:szCs w:val="72"/>
      </w:rPr>
      <w:drawing>
        <wp:inline distT="0" distB="0" distL="0" distR="0" wp14:anchorId="59C22E36" wp14:editId="0973C355">
          <wp:extent cx="885825" cy="851755"/>
          <wp:effectExtent l="0" t="0" r="0" b="0"/>
          <wp:docPr id="9" name="Bildobjekt 9" descr="\\sesonas11.isilon.scania.com\sse_gen$\scaniabilarsverige\0Media\P_Policyer Grafiska riktlinjer\Grafiska riktlinjer\Scania Logotype\2. Scania_Symbol\Scania_symbol_RGB\scania_symbol_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sesonas11.isilon.scania.com\sse_gen$\scaniabilarsverige\0Media\P_Policyer Grafiska riktlinjer\Grafiska riktlinjer\Scania Logotype\2. Scania_Symbol\Scania_symbol_RGB\scania_symbol_S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585" cy="888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547A5" w14:textId="77777777" w:rsidR="00441DBE" w:rsidRDefault="00441DBE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7367"/>
    <w:multiLevelType w:val="hybridMultilevel"/>
    <w:tmpl w:val="2CD41F92"/>
    <w:lvl w:ilvl="0" w:tplc="23F869AA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03D3B"/>
    <w:multiLevelType w:val="hybridMultilevel"/>
    <w:tmpl w:val="FB7C840C"/>
    <w:lvl w:ilvl="0" w:tplc="4D1A58F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3551A"/>
    <w:multiLevelType w:val="hybridMultilevel"/>
    <w:tmpl w:val="248085D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C01F1"/>
    <w:multiLevelType w:val="hybridMultilevel"/>
    <w:tmpl w:val="64A81D3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32CDF"/>
    <w:multiLevelType w:val="hybridMultilevel"/>
    <w:tmpl w:val="52945BE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DBE"/>
    <w:rsid w:val="00030AAB"/>
    <w:rsid w:val="00054123"/>
    <w:rsid w:val="00054311"/>
    <w:rsid w:val="00065BD1"/>
    <w:rsid w:val="00081E95"/>
    <w:rsid w:val="000B2C5F"/>
    <w:rsid w:val="000B6DD3"/>
    <w:rsid w:val="00140356"/>
    <w:rsid w:val="001A22B1"/>
    <w:rsid w:val="00215C97"/>
    <w:rsid w:val="00216972"/>
    <w:rsid w:val="00222A70"/>
    <w:rsid w:val="00295AEE"/>
    <w:rsid w:val="002A4098"/>
    <w:rsid w:val="002C1589"/>
    <w:rsid w:val="00325FE5"/>
    <w:rsid w:val="003536F8"/>
    <w:rsid w:val="00355132"/>
    <w:rsid w:val="00364C98"/>
    <w:rsid w:val="00382FE2"/>
    <w:rsid w:val="00411C29"/>
    <w:rsid w:val="00423562"/>
    <w:rsid w:val="00441DBE"/>
    <w:rsid w:val="00460380"/>
    <w:rsid w:val="00462CBF"/>
    <w:rsid w:val="00466D61"/>
    <w:rsid w:val="00487290"/>
    <w:rsid w:val="00487869"/>
    <w:rsid w:val="004C6FF8"/>
    <w:rsid w:val="004D7CED"/>
    <w:rsid w:val="00510E52"/>
    <w:rsid w:val="0056404D"/>
    <w:rsid w:val="005A502E"/>
    <w:rsid w:val="005B2706"/>
    <w:rsid w:val="005F0B7A"/>
    <w:rsid w:val="006014B9"/>
    <w:rsid w:val="00660FDD"/>
    <w:rsid w:val="006E1EA3"/>
    <w:rsid w:val="006E7E10"/>
    <w:rsid w:val="006F4B5E"/>
    <w:rsid w:val="00726DF0"/>
    <w:rsid w:val="00737096"/>
    <w:rsid w:val="00746CC1"/>
    <w:rsid w:val="007551C9"/>
    <w:rsid w:val="007A6D25"/>
    <w:rsid w:val="007D3A9D"/>
    <w:rsid w:val="007F2875"/>
    <w:rsid w:val="008057AE"/>
    <w:rsid w:val="00812486"/>
    <w:rsid w:val="00846169"/>
    <w:rsid w:val="008526FD"/>
    <w:rsid w:val="008636D8"/>
    <w:rsid w:val="00866883"/>
    <w:rsid w:val="00895DBB"/>
    <w:rsid w:val="008F6B01"/>
    <w:rsid w:val="00950D9E"/>
    <w:rsid w:val="009B736A"/>
    <w:rsid w:val="009D0EAA"/>
    <w:rsid w:val="009D4816"/>
    <w:rsid w:val="00A30655"/>
    <w:rsid w:val="00A33BE6"/>
    <w:rsid w:val="00A45F41"/>
    <w:rsid w:val="00A54CB2"/>
    <w:rsid w:val="00AE52DB"/>
    <w:rsid w:val="00AE5EF5"/>
    <w:rsid w:val="00AE6811"/>
    <w:rsid w:val="00B430F0"/>
    <w:rsid w:val="00BE051E"/>
    <w:rsid w:val="00BE5407"/>
    <w:rsid w:val="00C1316B"/>
    <w:rsid w:val="00C21023"/>
    <w:rsid w:val="00C41C61"/>
    <w:rsid w:val="00C574F4"/>
    <w:rsid w:val="00C84106"/>
    <w:rsid w:val="00CB2265"/>
    <w:rsid w:val="00CD7825"/>
    <w:rsid w:val="00CE39DB"/>
    <w:rsid w:val="00D17BF3"/>
    <w:rsid w:val="00D31DF1"/>
    <w:rsid w:val="00D36297"/>
    <w:rsid w:val="00D457BD"/>
    <w:rsid w:val="00D73EEF"/>
    <w:rsid w:val="00D96162"/>
    <w:rsid w:val="00D96FDA"/>
    <w:rsid w:val="00DD37B4"/>
    <w:rsid w:val="00DF4974"/>
    <w:rsid w:val="00E87BA8"/>
    <w:rsid w:val="00ED2734"/>
    <w:rsid w:val="00F12193"/>
    <w:rsid w:val="00F9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90D7C"/>
  <w15:chartTrackingRefBased/>
  <w15:docId w15:val="{41BF2DBE-9657-427E-B6AA-007850E1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sv-SE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441D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dhuvud">
    <w:name w:val="header"/>
    <w:basedOn w:val="Normal"/>
    <w:link w:val="SidhuvudChar"/>
    <w:uiPriority w:val="99"/>
    <w:unhideWhenUsed/>
    <w:rsid w:val="00441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41DBE"/>
  </w:style>
  <w:style w:type="paragraph" w:styleId="Sidfot">
    <w:name w:val="footer"/>
    <w:basedOn w:val="Normal"/>
    <w:link w:val="SidfotChar"/>
    <w:uiPriority w:val="99"/>
    <w:unhideWhenUsed/>
    <w:rsid w:val="00441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41DBE"/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9D4816"/>
  </w:style>
  <w:style w:type="character" w:customStyle="1" w:styleId="DatumChar">
    <w:name w:val="Datum Char"/>
    <w:basedOn w:val="Standardstycketeckensnitt"/>
    <w:link w:val="Datum"/>
    <w:uiPriority w:val="99"/>
    <w:semiHidden/>
    <w:rsid w:val="009D4816"/>
  </w:style>
  <w:style w:type="character" w:styleId="Hyperlnk">
    <w:name w:val="Hyperlink"/>
    <w:basedOn w:val="Standardstycketeckensnitt"/>
    <w:unhideWhenUsed/>
    <w:rsid w:val="007551C9"/>
    <w:rPr>
      <w:color w:val="0000FF"/>
      <w:u w:val="single"/>
    </w:rPr>
  </w:style>
  <w:style w:type="paragraph" w:styleId="Underrubrik">
    <w:name w:val="Subtitle"/>
    <w:basedOn w:val="Normal"/>
    <w:link w:val="UnderrubrikChar"/>
    <w:qFormat/>
    <w:rsid w:val="007551C9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 w:bidi="ar-SA"/>
    </w:rPr>
  </w:style>
  <w:style w:type="character" w:customStyle="1" w:styleId="UnderrubrikChar">
    <w:name w:val="Underrubrik Char"/>
    <w:basedOn w:val="Standardstycketeckensnitt"/>
    <w:link w:val="Underrubrik"/>
    <w:rsid w:val="007551C9"/>
    <w:rPr>
      <w:rFonts w:ascii="Arial" w:eastAsia="Times New Roman" w:hAnsi="Arial" w:cs="Arial"/>
      <w:b/>
      <w:bCs/>
      <w:sz w:val="24"/>
      <w:szCs w:val="24"/>
      <w:lang w:val="en-GB" w:eastAsia="en-GB" w:bidi="ar-SA"/>
    </w:rPr>
  </w:style>
  <w:style w:type="character" w:styleId="Betoning">
    <w:name w:val="Emphasis"/>
    <w:basedOn w:val="Standardstycketeckensnitt"/>
    <w:uiPriority w:val="20"/>
    <w:qFormat/>
    <w:rsid w:val="007551C9"/>
    <w:rPr>
      <w:b/>
      <w:bCs/>
      <w:i w:val="0"/>
      <w:iCs w:val="0"/>
    </w:rPr>
  </w:style>
  <w:style w:type="character" w:customStyle="1" w:styleId="st1">
    <w:name w:val="st1"/>
    <w:basedOn w:val="Standardstycketeckensnitt"/>
    <w:rsid w:val="007551C9"/>
  </w:style>
  <w:style w:type="paragraph" w:styleId="Rubrik">
    <w:name w:val="Title"/>
    <w:basedOn w:val="Normal"/>
    <w:next w:val="Normal"/>
    <w:link w:val="RubrikChar"/>
    <w:uiPriority w:val="10"/>
    <w:qFormat/>
    <w:rsid w:val="00D45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RubrikChar">
    <w:name w:val="Rubrik Char"/>
    <w:basedOn w:val="Standardstycketeckensnitt"/>
    <w:link w:val="Rubrik"/>
    <w:uiPriority w:val="10"/>
    <w:rsid w:val="00D457BD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Liststycke">
    <w:name w:val="List Paragraph"/>
    <w:basedOn w:val="Normal"/>
    <w:uiPriority w:val="34"/>
    <w:qFormat/>
    <w:rsid w:val="00D457BD"/>
    <w:pPr>
      <w:ind w:left="720"/>
      <w:contextualSpacing/>
    </w:pPr>
  </w:style>
  <w:style w:type="character" w:styleId="Stark">
    <w:name w:val="Strong"/>
    <w:basedOn w:val="Standardstycketeckensnitt"/>
    <w:uiPriority w:val="22"/>
    <w:qFormat/>
    <w:rsid w:val="00487290"/>
    <w:rPr>
      <w:rFonts w:ascii="Helvetica" w:hAnsi="Helvetica" w:cs="Helvetica"/>
      <w:b/>
      <w:bCs/>
      <w:color w:val="00000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7F2875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F2875"/>
    <w:rPr>
      <w:rFonts w:ascii="Segoe UI" w:hAnsi="Segoe UI" w:cs="Mangal"/>
      <w:sz w:val="18"/>
      <w:szCs w:val="16"/>
    </w:rPr>
  </w:style>
  <w:style w:type="paragraph" w:customStyle="1" w:styleId="sv-font-normal">
    <w:name w:val="sv-font-normal"/>
    <w:basedOn w:val="Normal"/>
    <w:rsid w:val="0056404D"/>
    <w:pPr>
      <w:spacing w:before="100" w:beforeAutospacing="1" w:after="100" w:afterAutospacing="1" w:line="240" w:lineRule="auto"/>
    </w:pPr>
    <w:rPr>
      <w:rFonts w:ascii="Calibri" w:eastAsia="Times New Roman" w:hAnsi="Calibri" w:cs="Calibri"/>
      <w:szCs w:val="22"/>
      <w:lang w:eastAsia="sv-S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ania.s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4854C-FBAE-4459-BEE0-1D3433DE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Scania CV AB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Strömberg Hans</dc:creator>
  <cp:keywords/>
  <dc:description/>
  <cp:lastModifiedBy>Strömberg Hans</cp:lastModifiedBy>
  <cp:revision>4</cp:revision>
  <dcterms:created xsi:type="dcterms:W3CDTF">2020-09-28T07:07:00Z</dcterms:created>
  <dcterms:modified xsi:type="dcterms:W3CDTF">2021-09-21T08:02:00Z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f2ec83-e677-438d-afb7-4c7c0dbc872b_Enabled">
    <vt:lpwstr>True</vt:lpwstr>
  </property>
  <property fmtid="{D5CDD505-2E9C-101B-9397-08002B2CF9AE}" pid="3" name="MSIP_Label_a7f2ec83-e677-438d-afb7-4c7c0dbc872b_SiteId">
    <vt:lpwstr>3bc062e4-ac9d-4c17-b4dd-3aad637ff1ac</vt:lpwstr>
  </property>
  <property fmtid="{D5CDD505-2E9C-101B-9397-08002B2CF9AE}" pid="4" name="MSIP_Label_a7f2ec83-e677-438d-afb7-4c7c0dbc872b_Owner">
    <vt:lpwstr>hans.stromberg@scania.com</vt:lpwstr>
  </property>
  <property fmtid="{D5CDD505-2E9C-101B-9397-08002B2CF9AE}" pid="5" name="MSIP_Label_a7f2ec83-e677-438d-afb7-4c7c0dbc872b_SetDate">
    <vt:lpwstr>2020-06-14T20:26:21.6116456Z</vt:lpwstr>
  </property>
  <property fmtid="{D5CDD505-2E9C-101B-9397-08002B2CF9AE}" pid="6" name="MSIP_Label_a7f2ec83-e677-438d-afb7-4c7c0dbc872b_Name">
    <vt:lpwstr>Internal</vt:lpwstr>
  </property>
  <property fmtid="{D5CDD505-2E9C-101B-9397-08002B2CF9AE}" pid="7" name="MSIP_Label_a7f2ec83-e677-438d-afb7-4c7c0dbc872b_Application">
    <vt:lpwstr>Microsoft Azure Information Protection</vt:lpwstr>
  </property>
  <property fmtid="{D5CDD505-2E9C-101B-9397-08002B2CF9AE}" pid="8" name="MSIP_Label_a7f2ec83-e677-438d-afb7-4c7c0dbc872b_Extended_MSFT_Method">
    <vt:lpwstr>Automatic</vt:lpwstr>
  </property>
  <property fmtid="{D5CDD505-2E9C-101B-9397-08002B2CF9AE}" pid="9" name="Sensitivity">
    <vt:lpwstr>Internal</vt:lpwstr>
  </property>
</Properties>
</file>